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4" w:rsidRDefault="00BD429A" w:rsidP="00977E54">
      <w:pPr>
        <w:jc w:val="center"/>
      </w:pPr>
      <w:r>
        <w:t>Instruction</w:t>
      </w:r>
      <w:r w:rsidR="00977E54">
        <w:t xml:space="preserve"> Wing</w:t>
      </w:r>
      <w:r w:rsidR="00457FAE">
        <w:t xml:space="preserve"> Plan</w:t>
      </w:r>
    </w:p>
    <w:p w:rsidR="00977E54" w:rsidRDefault="00977E54">
      <w:r>
        <w:t xml:space="preserve">List and describe goals as identified by the planning councils. 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Improve Student Success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Improve Course Quality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Develop a Center for Teaching and Learning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Promote our 100% online degrees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Expand outreach plan of attracting new students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Develop in reach plan for communicating with our current students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Expand student support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Meet FTES targets</w:t>
      </w:r>
    </w:p>
    <w:p w:rsidR="00C26B51" w:rsidRDefault="00C26B51" w:rsidP="00C26B51">
      <w:pPr>
        <w:pStyle w:val="ListParagraph"/>
        <w:numPr>
          <w:ilvl w:val="0"/>
          <w:numId w:val="4"/>
        </w:numPr>
      </w:pPr>
      <w:r>
        <w:t>Increase partnerships and income generating programs and services</w:t>
      </w:r>
    </w:p>
    <w:p w:rsidR="00895127" w:rsidRDefault="00895127" w:rsidP="00C26B51">
      <w:pPr>
        <w:pStyle w:val="ListParagraph"/>
      </w:pPr>
    </w:p>
    <w:p w:rsidR="00895127" w:rsidRDefault="00977E54" w:rsidP="00895127">
      <w:r>
        <w:t xml:space="preserve">List and describe initiatives that will be </w:t>
      </w:r>
      <w:r w:rsidR="00895127">
        <w:t>priorities</w:t>
      </w:r>
      <w:r>
        <w:t xml:space="preserve"> for the next year</w:t>
      </w:r>
      <w:r w:rsidR="00895127">
        <w:t xml:space="preserve">. (All initiatives must include evidence related to program review, </w:t>
      </w:r>
      <w:r>
        <w:t>SLOs</w:t>
      </w:r>
      <w:r w:rsidR="00895127">
        <w:t>, Audit findings, regulatory compliance, etc).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Create experimental classrooms (flexible seating, modern technology, collaborative learning tools)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Develop master courses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Have evening/expanded hours instructor support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Encourage/support @One Training for faculty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Develop instructor mentoring program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Develop instructor first year experience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Create simple teleconferencing/Skype capabilities in conference rooms and offices</w:t>
      </w:r>
    </w:p>
    <w:p w:rsidR="00C26B51" w:rsidRDefault="00C26B51" w:rsidP="00C26B51">
      <w:pPr>
        <w:pStyle w:val="ListParagraph"/>
        <w:numPr>
          <w:ilvl w:val="0"/>
          <w:numId w:val="2"/>
        </w:numPr>
      </w:pPr>
      <w:r>
        <w:t>Create a uniform password convention of classrooms</w:t>
      </w:r>
    </w:p>
    <w:p w:rsidR="00895127" w:rsidRDefault="00895127" w:rsidP="00C26B51">
      <w:pPr>
        <w:pStyle w:val="ListParagraph"/>
      </w:pPr>
    </w:p>
    <w:p w:rsidR="00895127" w:rsidRDefault="00895127" w:rsidP="00C26B51">
      <w:pPr>
        <w:pStyle w:val="ListParagraph"/>
      </w:pPr>
      <w:r>
        <w:t xml:space="preserve"> </w:t>
      </w:r>
    </w:p>
    <w:p w:rsidR="00895127" w:rsidRDefault="00895127" w:rsidP="00C26B51">
      <w:pPr>
        <w:pStyle w:val="ListParagraph"/>
      </w:pPr>
    </w:p>
    <w:p w:rsidR="00C26B51" w:rsidRDefault="00C26B51" w:rsidP="00C26B51">
      <w:pPr>
        <w:pStyle w:val="ListParagraph"/>
      </w:pPr>
    </w:p>
    <w:p w:rsidR="00C26B51" w:rsidRDefault="00C26B51" w:rsidP="00C26B51">
      <w:pPr>
        <w:pStyle w:val="ListParagraph"/>
      </w:pPr>
    </w:p>
    <w:p w:rsidR="00977E54" w:rsidRDefault="00977E54">
      <w:r>
        <w:lastRenderedPageBreak/>
        <w:t>List resources need to implement initiatives</w:t>
      </w:r>
    </w:p>
    <w:tbl>
      <w:tblPr>
        <w:tblStyle w:val="TableGrid"/>
        <w:tblW w:w="13176" w:type="dxa"/>
        <w:tblLook w:val="04A0"/>
      </w:tblPr>
      <w:tblGrid>
        <w:gridCol w:w="3707"/>
        <w:gridCol w:w="1393"/>
        <w:gridCol w:w="1196"/>
        <w:gridCol w:w="782"/>
        <w:gridCol w:w="1008"/>
        <w:gridCol w:w="976"/>
        <w:gridCol w:w="1127"/>
        <w:gridCol w:w="2060"/>
        <w:gridCol w:w="927"/>
      </w:tblGrid>
      <w:tr w:rsidR="001578CF" w:rsidTr="001578CF">
        <w:tc>
          <w:tcPr>
            <w:tcW w:w="3707" w:type="dxa"/>
          </w:tcPr>
          <w:p w:rsidR="001578CF" w:rsidRDefault="001578CF">
            <w:bookmarkStart w:id="0" w:name="_GoBack"/>
            <w:bookmarkEnd w:id="0"/>
            <w:r>
              <w:t>Description</w:t>
            </w:r>
          </w:p>
        </w:tc>
        <w:tc>
          <w:tcPr>
            <w:tcW w:w="1393" w:type="dxa"/>
          </w:tcPr>
          <w:p w:rsidR="001578CF" w:rsidRDefault="001578CF" w:rsidP="00895127">
            <w:pPr>
              <w:jc w:val="center"/>
            </w:pPr>
            <w:r>
              <w:t>Departments</w:t>
            </w:r>
          </w:p>
        </w:tc>
        <w:tc>
          <w:tcPr>
            <w:tcW w:w="1978" w:type="dxa"/>
            <w:gridSpan w:val="2"/>
          </w:tcPr>
          <w:p w:rsidR="001578CF" w:rsidRDefault="001578CF" w:rsidP="00895127">
            <w:pPr>
              <w:jc w:val="center"/>
            </w:pPr>
            <w:r>
              <w:t>Cost</w:t>
            </w:r>
          </w:p>
        </w:tc>
        <w:tc>
          <w:tcPr>
            <w:tcW w:w="1008" w:type="dxa"/>
          </w:tcPr>
          <w:p w:rsidR="001578CF" w:rsidRPr="001578CF" w:rsidRDefault="001578CF">
            <w:r w:rsidRPr="001578CF">
              <w:t>Goal #</w:t>
            </w:r>
          </w:p>
        </w:tc>
        <w:tc>
          <w:tcPr>
            <w:tcW w:w="976" w:type="dxa"/>
          </w:tcPr>
          <w:p w:rsidR="001578CF" w:rsidRDefault="001578CF">
            <w:r>
              <w:t>Other</w:t>
            </w:r>
          </w:p>
        </w:tc>
        <w:tc>
          <w:tcPr>
            <w:tcW w:w="1127" w:type="dxa"/>
          </w:tcPr>
          <w:p w:rsidR="001578CF" w:rsidRPr="001578CF" w:rsidRDefault="001578CF" w:rsidP="001578CF">
            <w:pPr>
              <w:rPr>
                <w:sz w:val="21"/>
                <w:szCs w:val="21"/>
              </w:rPr>
            </w:pPr>
            <w:r w:rsidRPr="001578CF">
              <w:rPr>
                <w:sz w:val="21"/>
                <w:szCs w:val="21"/>
              </w:rPr>
              <w:t xml:space="preserve">Initiative </w:t>
            </w:r>
            <w:r>
              <w:rPr>
                <w:sz w:val="21"/>
                <w:szCs w:val="21"/>
              </w:rPr>
              <w:t>#</w:t>
            </w:r>
          </w:p>
        </w:tc>
        <w:tc>
          <w:tcPr>
            <w:tcW w:w="2060" w:type="dxa"/>
          </w:tcPr>
          <w:p w:rsidR="001578CF" w:rsidRPr="009B50FF" w:rsidRDefault="001578CF" w:rsidP="001578CF">
            <w:pPr>
              <w:rPr>
                <w:sz w:val="20"/>
              </w:rPr>
            </w:pPr>
            <w:r>
              <w:t>Category</w:t>
            </w:r>
          </w:p>
        </w:tc>
        <w:tc>
          <w:tcPr>
            <w:tcW w:w="927" w:type="dxa"/>
          </w:tcPr>
          <w:p w:rsidR="001578CF" w:rsidRDefault="001578CF">
            <w:r>
              <w:t>Ranking</w:t>
            </w:r>
          </w:p>
        </w:tc>
      </w:tr>
      <w:tr w:rsidR="001578CF" w:rsidTr="001578CF">
        <w:tc>
          <w:tcPr>
            <w:tcW w:w="3707" w:type="dxa"/>
          </w:tcPr>
          <w:p w:rsidR="001578CF" w:rsidRDefault="001578CF" w:rsidP="00565673"/>
        </w:tc>
        <w:tc>
          <w:tcPr>
            <w:tcW w:w="1393" w:type="dxa"/>
          </w:tcPr>
          <w:p w:rsidR="001578CF" w:rsidRDefault="001578CF" w:rsidP="009B50FF">
            <w:pPr>
              <w:ind w:left="-108" w:firstLine="108"/>
              <w:jc w:val="center"/>
            </w:pPr>
          </w:p>
        </w:tc>
        <w:tc>
          <w:tcPr>
            <w:tcW w:w="1196" w:type="dxa"/>
          </w:tcPr>
          <w:p w:rsidR="001578CF" w:rsidRDefault="001578CF" w:rsidP="009B50FF">
            <w:pPr>
              <w:ind w:left="-108" w:firstLine="108"/>
              <w:jc w:val="center"/>
            </w:pPr>
            <w:r>
              <w:t>Ongoing</w:t>
            </w:r>
          </w:p>
        </w:tc>
        <w:tc>
          <w:tcPr>
            <w:tcW w:w="782" w:type="dxa"/>
          </w:tcPr>
          <w:p w:rsidR="001578CF" w:rsidRDefault="001578CF" w:rsidP="00895127">
            <w:pPr>
              <w:jc w:val="center"/>
            </w:pPr>
            <w:r>
              <w:t>One-time</w:t>
            </w:r>
          </w:p>
        </w:tc>
        <w:tc>
          <w:tcPr>
            <w:tcW w:w="1008" w:type="dxa"/>
          </w:tcPr>
          <w:p w:rsidR="001578CF" w:rsidRDefault="001578CF" w:rsidP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 w:rsidP="001578CF"/>
        </w:tc>
        <w:tc>
          <w:tcPr>
            <w:tcW w:w="2060" w:type="dxa"/>
          </w:tcPr>
          <w:p w:rsidR="001578CF" w:rsidRPr="009B50FF" w:rsidRDefault="001578CF" w:rsidP="009B50FF">
            <w:pPr>
              <w:pStyle w:val="ListParagraph"/>
              <w:numPr>
                <w:ilvl w:val="0"/>
                <w:numId w:val="3"/>
              </w:numPr>
              <w:ind w:left="287" w:hanging="178"/>
              <w:rPr>
                <w:sz w:val="20"/>
              </w:rPr>
            </w:pPr>
            <w:r w:rsidRPr="009B50FF">
              <w:rPr>
                <w:sz w:val="20"/>
              </w:rPr>
              <w:t xml:space="preserve">Critical need based on </w:t>
            </w:r>
            <w:r>
              <w:rPr>
                <w:sz w:val="20"/>
              </w:rPr>
              <w:t>s</w:t>
            </w:r>
            <w:r w:rsidRPr="009B50FF">
              <w:rPr>
                <w:sz w:val="20"/>
              </w:rPr>
              <w:t>afety</w:t>
            </w:r>
            <w:r>
              <w:rPr>
                <w:sz w:val="20"/>
              </w:rPr>
              <w:t xml:space="preserve">, mandate, </w:t>
            </w:r>
            <w:r w:rsidRPr="009B50FF">
              <w:rPr>
                <w:sz w:val="20"/>
              </w:rPr>
              <w:t xml:space="preserve">regulatory requirement, </w:t>
            </w:r>
            <w:r>
              <w:rPr>
                <w:sz w:val="20"/>
              </w:rPr>
              <w:t xml:space="preserve">or </w:t>
            </w:r>
            <w:r w:rsidRPr="009B50FF">
              <w:rPr>
                <w:sz w:val="20"/>
              </w:rPr>
              <w:t>Accreditation.</w:t>
            </w:r>
          </w:p>
          <w:p w:rsidR="001578CF" w:rsidRPr="009B50FF" w:rsidRDefault="001578CF" w:rsidP="009B50FF">
            <w:pPr>
              <w:pStyle w:val="ListParagraph"/>
              <w:numPr>
                <w:ilvl w:val="0"/>
                <w:numId w:val="3"/>
              </w:numPr>
              <w:ind w:left="287" w:hanging="178"/>
              <w:rPr>
                <w:sz w:val="20"/>
              </w:rPr>
            </w:pPr>
            <w:r w:rsidRPr="009B50FF">
              <w:rPr>
                <w:sz w:val="20"/>
              </w:rPr>
              <w:t>To improve effectiveness</w:t>
            </w:r>
          </w:p>
          <w:p w:rsidR="001578CF" w:rsidRDefault="001578CF" w:rsidP="009B50FF">
            <w:pPr>
              <w:pStyle w:val="ListParagraph"/>
              <w:numPr>
                <w:ilvl w:val="0"/>
                <w:numId w:val="3"/>
              </w:numPr>
              <w:ind w:left="287" w:hanging="178"/>
            </w:pPr>
            <w:r w:rsidRPr="009B50FF">
              <w:rPr>
                <w:sz w:val="20"/>
              </w:rPr>
              <w:t>Desirable</w:t>
            </w:r>
          </w:p>
        </w:tc>
        <w:tc>
          <w:tcPr>
            <w:tcW w:w="927" w:type="dxa"/>
          </w:tcPr>
          <w:p w:rsidR="001578CF" w:rsidRDefault="001578CF" w:rsidP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  <w:tr w:rsidR="001578CF" w:rsidTr="001578CF">
        <w:tc>
          <w:tcPr>
            <w:tcW w:w="3707" w:type="dxa"/>
          </w:tcPr>
          <w:p w:rsidR="001578CF" w:rsidRDefault="001578CF"/>
        </w:tc>
        <w:tc>
          <w:tcPr>
            <w:tcW w:w="1393" w:type="dxa"/>
          </w:tcPr>
          <w:p w:rsidR="001578CF" w:rsidRDefault="001578CF"/>
        </w:tc>
        <w:tc>
          <w:tcPr>
            <w:tcW w:w="1196" w:type="dxa"/>
          </w:tcPr>
          <w:p w:rsidR="001578CF" w:rsidRDefault="001578CF"/>
        </w:tc>
        <w:tc>
          <w:tcPr>
            <w:tcW w:w="782" w:type="dxa"/>
          </w:tcPr>
          <w:p w:rsidR="001578CF" w:rsidRDefault="001578CF"/>
        </w:tc>
        <w:tc>
          <w:tcPr>
            <w:tcW w:w="1008" w:type="dxa"/>
          </w:tcPr>
          <w:p w:rsidR="001578CF" w:rsidRDefault="001578CF"/>
        </w:tc>
        <w:tc>
          <w:tcPr>
            <w:tcW w:w="976" w:type="dxa"/>
          </w:tcPr>
          <w:p w:rsidR="001578CF" w:rsidRDefault="001578CF"/>
        </w:tc>
        <w:tc>
          <w:tcPr>
            <w:tcW w:w="1127" w:type="dxa"/>
          </w:tcPr>
          <w:p w:rsidR="001578CF" w:rsidRDefault="001578CF"/>
        </w:tc>
        <w:tc>
          <w:tcPr>
            <w:tcW w:w="2060" w:type="dxa"/>
          </w:tcPr>
          <w:p w:rsidR="001578CF" w:rsidRDefault="001578CF"/>
        </w:tc>
        <w:tc>
          <w:tcPr>
            <w:tcW w:w="927" w:type="dxa"/>
          </w:tcPr>
          <w:p w:rsidR="001578CF" w:rsidRDefault="001578CF"/>
        </w:tc>
      </w:tr>
    </w:tbl>
    <w:p w:rsidR="00895127" w:rsidRDefault="00895127"/>
    <w:sectPr w:rsidR="00895127" w:rsidSect="009B50F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52" w:rsidRDefault="001A7E52" w:rsidP="00462294">
      <w:pPr>
        <w:spacing w:after="0" w:line="240" w:lineRule="auto"/>
      </w:pPr>
      <w:r>
        <w:separator/>
      </w:r>
    </w:p>
  </w:endnote>
  <w:endnote w:type="continuationSeparator" w:id="0">
    <w:p w:rsidR="001A7E52" w:rsidRDefault="001A7E52" w:rsidP="004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94" w:rsidRDefault="00462294">
    <w:pPr>
      <w:pStyle w:val="Footer"/>
    </w:pPr>
    <w:r>
      <w:t xml:space="preserve">N. Ramirez </w:t>
    </w:r>
  </w:p>
  <w:p w:rsidR="00462294" w:rsidRDefault="00462294">
    <w:pPr>
      <w:pStyle w:val="Footer"/>
    </w:pPr>
    <w:r>
      <w:t>1/21/14</w:t>
    </w:r>
  </w:p>
  <w:p w:rsidR="00462294" w:rsidRDefault="00462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52" w:rsidRDefault="001A7E52" w:rsidP="00462294">
      <w:pPr>
        <w:spacing w:after="0" w:line="240" w:lineRule="auto"/>
      </w:pPr>
      <w:r>
        <w:separator/>
      </w:r>
    </w:p>
  </w:footnote>
  <w:footnote w:type="continuationSeparator" w:id="0">
    <w:p w:rsidR="001A7E52" w:rsidRDefault="001A7E52" w:rsidP="004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A9E"/>
    <w:multiLevelType w:val="hybridMultilevel"/>
    <w:tmpl w:val="7D8E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91E"/>
    <w:multiLevelType w:val="hybridMultilevel"/>
    <w:tmpl w:val="9AAA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A76"/>
    <w:multiLevelType w:val="hybridMultilevel"/>
    <w:tmpl w:val="9AAA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DE0"/>
    <w:multiLevelType w:val="hybridMultilevel"/>
    <w:tmpl w:val="7D8E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B01"/>
    <w:multiLevelType w:val="hybridMultilevel"/>
    <w:tmpl w:val="08DA0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54"/>
    <w:rsid w:val="00140C65"/>
    <w:rsid w:val="001578CF"/>
    <w:rsid w:val="001A7E52"/>
    <w:rsid w:val="0022016C"/>
    <w:rsid w:val="00457FAE"/>
    <w:rsid w:val="00462294"/>
    <w:rsid w:val="00565673"/>
    <w:rsid w:val="00567306"/>
    <w:rsid w:val="00895127"/>
    <w:rsid w:val="00977E54"/>
    <w:rsid w:val="00981685"/>
    <w:rsid w:val="009B50FF"/>
    <w:rsid w:val="00A85D0F"/>
    <w:rsid w:val="00BD429A"/>
    <w:rsid w:val="00C26B51"/>
    <w:rsid w:val="00F4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4"/>
  </w:style>
  <w:style w:type="paragraph" w:styleId="Footer">
    <w:name w:val="footer"/>
    <w:basedOn w:val="Normal"/>
    <w:link w:val="FooterChar"/>
    <w:uiPriority w:val="99"/>
    <w:unhideWhenUsed/>
    <w:rsid w:val="0046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4"/>
  </w:style>
  <w:style w:type="paragraph" w:styleId="BalloonText">
    <w:name w:val="Balloon Text"/>
    <w:basedOn w:val="Normal"/>
    <w:link w:val="BalloonTextChar"/>
    <w:uiPriority w:val="99"/>
    <w:semiHidden/>
    <w:unhideWhenUsed/>
    <w:rsid w:val="0046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4"/>
  </w:style>
  <w:style w:type="paragraph" w:styleId="Footer">
    <w:name w:val="footer"/>
    <w:basedOn w:val="Normal"/>
    <w:link w:val="FooterChar"/>
    <w:uiPriority w:val="99"/>
    <w:unhideWhenUsed/>
    <w:rsid w:val="0046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4"/>
  </w:style>
  <w:style w:type="paragraph" w:styleId="BalloonText">
    <w:name w:val="Balloon Text"/>
    <w:basedOn w:val="Normal"/>
    <w:link w:val="BalloonTextChar"/>
    <w:uiPriority w:val="99"/>
    <w:semiHidden/>
    <w:unhideWhenUsed/>
    <w:rsid w:val="0046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vrodriguez</dc:creator>
  <cp:lastModifiedBy>Gayle Berggren</cp:lastModifiedBy>
  <cp:revision>2</cp:revision>
  <cp:lastPrinted>2014-01-10T19:25:00Z</cp:lastPrinted>
  <dcterms:created xsi:type="dcterms:W3CDTF">2014-01-23T18:23:00Z</dcterms:created>
  <dcterms:modified xsi:type="dcterms:W3CDTF">2014-01-23T18:23:00Z</dcterms:modified>
</cp:coreProperties>
</file>